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404B25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1/SP2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404B25">
        <w:rPr>
          <w:rFonts w:ascii="Tahoma" w:hAnsi="Tahoma" w:cs="Tahoma"/>
          <w:b/>
          <w:sz w:val="18"/>
          <w:szCs w:val="18"/>
        </w:rPr>
        <w:t xml:space="preserve">budowę boiska wielofunkcyjnego </w:t>
      </w:r>
      <w:r>
        <w:rPr>
          <w:rFonts w:ascii="Tahoma" w:hAnsi="Tahoma" w:cs="Tahoma"/>
          <w:b/>
          <w:sz w:val="18"/>
          <w:szCs w:val="18"/>
        </w:rPr>
        <w:t>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404B25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 w Łodzi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br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Pr="00B5311E" w:rsidRDefault="002E21AD" w:rsidP="00B5311E">
      <w:pPr>
        <w:numPr>
          <w:ilvl w:val="0"/>
          <w:numId w:val="2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B5311E" w:rsidRPr="00B5311E">
          <w:rPr>
            <w:rStyle w:val="Hipercze"/>
            <w:rFonts w:ascii="Tahoma" w:hAnsi="Tahoma" w:cs="Tahoma"/>
            <w:bCs/>
            <w:sz w:val="18"/>
            <w:szCs w:val="18"/>
          </w:rPr>
          <w:t>www.bip.sp2lodz.wikom.pl</w:t>
        </w:r>
      </w:hyperlink>
      <w:r w:rsidR="00404B25" w:rsidRPr="00B5311E">
        <w:rPr>
          <w:rFonts w:ascii="Tahoma" w:hAnsi="Tahoma" w:cs="Tahoma"/>
          <w:sz w:val="18"/>
          <w:szCs w:val="18"/>
        </w:rPr>
        <w:t xml:space="preserve"> </w:t>
      </w:r>
      <w:r w:rsidR="005619E8" w:rsidRPr="00B5311E">
        <w:rPr>
          <w:rFonts w:ascii="Tahoma" w:hAnsi="Tahoma" w:cs="Tahoma"/>
          <w:sz w:val="18"/>
          <w:szCs w:val="18"/>
        </w:rPr>
        <w:t xml:space="preserve"> </w:t>
      </w:r>
      <w:r w:rsidR="00404B25" w:rsidRPr="00B5311E">
        <w:rPr>
          <w:rFonts w:ascii="Tahoma" w:hAnsi="Tahoma" w:cs="Tahoma"/>
          <w:sz w:val="18"/>
          <w:szCs w:val="18"/>
        </w:rPr>
        <w:t xml:space="preserve">- </w:t>
      </w:r>
      <w:r w:rsidRPr="00B5311E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B5311E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 w:rsidRPr="00B5311E"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Wraz ze złożeniem oświadczenia, wykonawca może przedstawić dowody, że powiązania z innym wykonawcą nie prowadzą do zakłócen</w:t>
      </w:r>
      <w:bookmarkStart w:id="0" w:name="_GoBack"/>
      <w:bookmarkEnd w:id="0"/>
      <w:r>
        <w:rPr>
          <w:rFonts w:ascii="Tahoma" w:hAnsi="Tahoma" w:cs="Tahoma"/>
          <w:bCs/>
          <w:sz w:val="18"/>
          <w:szCs w:val="18"/>
        </w:rPr>
        <w:t xml:space="preserve">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9C5A1F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0F" w:rsidRDefault="00B2400F">
      <w:r>
        <w:separator/>
      </w:r>
    </w:p>
  </w:endnote>
  <w:endnote w:type="continuationSeparator" w:id="0">
    <w:p w:rsidR="00B2400F" w:rsidRDefault="00B2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5" w:rsidRDefault="00404B25" w:rsidP="00404B25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Szkoła Podstawowa nr 2 </w:t>
    </w:r>
  </w:p>
  <w:p w:rsidR="00404B25" w:rsidRDefault="00404B25" w:rsidP="00404B25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90-302 Łódź, ul. Sienkiewicza 137/139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0F" w:rsidRDefault="00B2400F">
      <w:r>
        <w:separator/>
      </w:r>
    </w:p>
  </w:footnote>
  <w:footnote w:type="continuationSeparator" w:id="0">
    <w:p w:rsidR="00B2400F" w:rsidRDefault="00B2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1C1BF0"/>
    <w:rsid w:val="002E21AD"/>
    <w:rsid w:val="00404B25"/>
    <w:rsid w:val="005619E8"/>
    <w:rsid w:val="009C5A1F"/>
    <w:rsid w:val="00A02C89"/>
    <w:rsid w:val="00B2400F"/>
    <w:rsid w:val="00B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57A"/>
  <w15:docId w15:val="{4C47D6F7-1249-4EAD-9FA5-B5E3B11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A1F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A1F"/>
    <w:rPr>
      <w:color w:val="0000FF"/>
      <w:u w:val="single"/>
    </w:rPr>
  </w:style>
  <w:style w:type="paragraph" w:customStyle="1" w:styleId="Indeks">
    <w:name w:val="Indeks"/>
    <w:basedOn w:val="Normalny"/>
    <w:rsid w:val="009C5A1F"/>
    <w:pPr>
      <w:suppressLineNumbers/>
    </w:pPr>
  </w:style>
  <w:style w:type="paragraph" w:customStyle="1" w:styleId="Default">
    <w:name w:val="Default"/>
    <w:rsid w:val="009C5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A1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C5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A1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A1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9C5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www.bip.sp2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Radek Topolski</cp:lastModifiedBy>
  <cp:revision>17</cp:revision>
  <cp:lastPrinted>2018-05-17T13:21:00Z</cp:lastPrinted>
  <dcterms:created xsi:type="dcterms:W3CDTF">2017-03-07T08:24:00Z</dcterms:created>
  <dcterms:modified xsi:type="dcterms:W3CDTF">2018-05-17T13:21:00Z</dcterms:modified>
</cp:coreProperties>
</file>